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DDF" w:rsidRDefault="00B03A84" w:rsidP="00B03A84">
      <w:pPr>
        <w:jc w:val="center"/>
      </w:pPr>
      <w:r>
        <w:rPr>
          <w:rFonts w:ascii="Arial" w:hAnsi="Arial"/>
          <w:noProof/>
          <w:sz w:val="28"/>
          <w:lang w:eastAsia="it-IT"/>
        </w:rPr>
        <w:drawing>
          <wp:inline distT="0" distB="0" distL="0" distR="0">
            <wp:extent cx="1198880" cy="125920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8880" cy="1259205"/>
                    </a:xfrm>
                    <a:prstGeom prst="rect">
                      <a:avLst/>
                    </a:prstGeom>
                    <a:noFill/>
                    <a:ln>
                      <a:noFill/>
                    </a:ln>
                  </pic:spPr>
                </pic:pic>
              </a:graphicData>
            </a:graphic>
          </wp:inline>
        </w:drawing>
      </w:r>
    </w:p>
    <w:p w:rsidR="00B03A84" w:rsidRPr="00B03A84" w:rsidRDefault="00B03A84" w:rsidP="00B03A84">
      <w:pPr>
        <w:jc w:val="center"/>
        <w:rPr>
          <w:rFonts w:ascii="Comic Sans MS" w:hAnsi="Comic Sans MS"/>
          <w:sz w:val="32"/>
          <w:szCs w:val="32"/>
        </w:rPr>
      </w:pPr>
      <w:r w:rsidRPr="00B03A84">
        <w:rPr>
          <w:rFonts w:ascii="Comic Sans MS" w:hAnsi="Comic Sans MS"/>
          <w:sz w:val="32"/>
          <w:szCs w:val="32"/>
        </w:rPr>
        <w:t>CONSIGLIO REGIONALE DELLA SICILIA</w:t>
      </w:r>
    </w:p>
    <w:p w:rsidR="00B03A84" w:rsidRDefault="00B03A84" w:rsidP="00B03A84">
      <w:pPr>
        <w:jc w:val="right"/>
        <w:rPr>
          <w:rFonts w:ascii="Comic Sans MS" w:hAnsi="Comic Sans MS"/>
          <w:sz w:val="28"/>
          <w:szCs w:val="28"/>
        </w:rPr>
      </w:pPr>
    </w:p>
    <w:p w:rsidR="00B03A84" w:rsidRDefault="00B03A84" w:rsidP="00B03A84">
      <w:pPr>
        <w:jc w:val="right"/>
        <w:rPr>
          <w:rFonts w:ascii="Comic Sans MS" w:hAnsi="Comic Sans MS"/>
          <w:sz w:val="28"/>
          <w:szCs w:val="28"/>
        </w:rPr>
      </w:pPr>
      <w:r w:rsidRPr="00B03A84">
        <w:rPr>
          <w:rFonts w:ascii="Comic Sans MS" w:hAnsi="Comic Sans MS"/>
          <w:sz w:val="28"/>
          <w:szCs w:val="28"/>
        </w:rPr>
        <w:t>Racalmuto 17 Giugno 2014</w:t>
      </w:r>
    </w:p>
    <w:p w:rsidR="00B03A84" w:rsidRDefault="00B03A84" w:rsidP="00B03A84">
      <w:pPr>
        <w:jc w:val="both"/>
        <w:rPr>
          <w:rFonts w:ascii="Comic Sans MS" w:hAnsi="Comic Sans MS"/>
          <w:sz w:val="28"/>
          <w:szCs w:val="28"/>
        </w:rPr>
      </w:pPr>
      <w:r>
        <w:rPr>
          <w:rFonts w:ascii="Comic Sans MS" w:hAnsi="Comic Sans MS"/>
          <w:sz w:val="28"/>
          <w:szCs w:val="28"/>
        </w:rPr>
        <w:t>Avuta contezza dei contenuti del parere, non vincolante, dell’ISPRA avevamo visto bene nel chiedere all’Assessore ed ai Dirigenti dell’Assessorato alle Risorse Agricole di Palermo una convocazione urgente del Comitato Faunistico Regionale Venatorio, unico organo deputato alla discussione</w:t>
      </w:r>
      <w:r w:rsidR="00525D6F">
        <w:rPr>
          <w:rFonts w:ascii="Comic Sans MS" w:hAnsi="Comic Sans MS"/>
          <w:sz w:val="28"/>
          <w:szCs w:val="28"/>
        </w:rPr>
        <w:t xml:space="preserve"> e decisione</w:t>
      </w:r>
      <w:r>
        <w:rPr>
          <w:rFonts w:ascii="Comic Sans MS" w:hAnsi="Comic Sans MS"/>
          <w:sz w:val="28"/>
          <w:szCs w:val="28"/>
        </w:rPr>
        <w:t xml:space="preserve"> dei Calendari Venatori, per rivedere i contenuti del Calendario Venatorio 2014/2015.</w:t>
      </w:r>
    </w:p>
    <w:p w:rsidR="00A91B90" w:rsidRDefault="00A91B90" w:rsidP="00B03A84">
      <w:pPr>
        <w:jc w:val="both"/>
        <w:rPr>
          <w:rFonts w:ascii="Comic Sans MS" w:hAnsi="Comic Sans MS"/>
          <w:sz w:val="28"/>
          <w:szCs w:val="28"/>
        </w:rPr>
      </w:pPr>
      <w:r>
        <w:rPr>
          <w:rFonts w:ascii="Comic Sans MS" w:hAnsi="Comic Sans MS"/>
          <w:sz w:val="28"/>
          <w:szCs w:val="28"/>
        </w:rPr>
        <w:t xml:space="preserve">Il nostro timore di rivedere un Calendario, come lo scorso anno,  frutto di compromessi tra Funzionari e mondo ambientalista purtroppo si è avverato. </w:t>
      </w:r>
    </w:p>
    <w:p w:rsidR="00923BC8" w:rsidRDefault="00225A41" w:rsidP="00B03A84">
      <w:pPr>
        <w:jc w:val="both"/>
        <w:rPr>
          <w:rFonts w:ascii="Comic Sans MS" w:hAnsi="Comic Sans MS"/>
          <w:sz w:val="28"/>
          <w:szCs w:val="28"/>
        </w:rPr>
      </w:pPr>
      <w:r>
        <w:rPr>
          <w:rFonts w:ascii="Comic Sans MS" w:hAnsi="Comic Sans MS"/>
          <w:sz w:val="28"/>
          <w:szCs w:val="28"/>
        </w:rPr>
        <w:t>Considerato che il Calendario appena emanato è peggiore dello scorso anno in quanto oltre a penaliz</w:t>
      </w:r>
      <w:r w:rsidR="00525D6F">
        <w:rPr>
          <w:rFonts w:ascii="Comic Sans MS" w:hAnsi="Comic Sans MS"/>
          <w:sz w:val="28"/>
          <w:szCs w:val="28"/>
        </w:rPr>
        <w:t>z</w:t>
      </w:r>
      <w:r>
        <w:rPr>
          <w:rFonts w:ascii="Comic Sans MS" w:hAnsi="Comic Sans MS"/>
          <w:sz w:val="28"/>
          <w:szCs w:val="28"/>
        </w:rPr>
        <w:t>are con gli interessi le Isole minori</w:t>
      </w:r>
      <w:r w:rsidR="00525D6F">
        <w:rPr>
          <w:rFonts w:ascii="Comic Sans MS" w:hAnsi="Comic Sans MS"/>
          <w:sz w:val="28"/>
          <w:szCs w:val="28"/>
        </w:rPr>
        <w:t>,</w:t>
      </w:r>
      <w:r>
        <w:rPr>
          <w:rFonts w:ascii="Comic Sans MS" w:hAnsi="Comic Sans MS"/>
          <w:sz w:val="28"/>
          <w:szCs w:val="28"/>
        </w:rPr>
        <w:t xml:space="preserve"> accorcia le giornate di caccia alla Tortora, alla Quaglia,  agli Anatidi</w:t>
      </w:r>
      <w:r w:rsidR="00525D6F">
        <w:rPr>
          <w:rFonts w:ascii="Comic Sans MS" w:hAnsi="Comic Sans MS"/>
          <w:sz w:val="28"/>
          <w:szCs w:val="28"/>
        </w:rPr>
        <w:t xml:space="preserve"> ed</w:t>
      </w:r>
      <w:r>
        <w:rPr>
          <w:rFonts w:ascii="Comic Sans MS" w:hAnsi="Comic Sans MS"/>
          <w:sz w:val="28"/>
          <w:szCs w:val="28"/>
        </w:rPr>
        <w:t xml:space="preserve"> al Tordo</w:t>
      </w:r>
      <w:r w:rsidR="00923BC8">
        <w:rPr>
          <w:rFonts w:ascii="Comic Sans MS" w:hAnsi="Comic Sans MS"/>
          <w:sz w:val="28"/>
          <w:szCs w:val="28"/>
        </w:rPr>
        <w:t>.</w:t>
      </w:r>
    </w:p>
    <w:p w:rsidR="00225A41" w:rsidRDefault="00923BC8" w:rsidP="00B03A84">
      <w:pPr>
        <w:jc w:val="both"/>
        <w:rPr>
          <w:rFonts w:ascii="Comic Sans MS" w:hAnsi="Comic Sans MS"/>
          <w:sz w:val="28"/>
          <w:szCs w:val="28"/>
        </w:rPr>
      </w:pPr>
      <w:r>
        <w:rPr>
          <w:rFonts w:ascii="Comic Sans MS" w:hAnsi="Comic Sans MS"/>
          <w:sz w:val="28"/>
          <w:szCs w:val="28"/>
        </w:rPr>
        <w:t>Dopo aver ascoltato nell’ultima riunione di Comitato Faunistico Regionale tante belle parole sui Comitati di Gestione e sul turismo venatorio</w:t>
      </w:r>
      <w:r w:rsidR="00B00F22">
        <w:rPr>
          <w:rFonts w:ascii="Comic Sans MS" w:hAnsi="Comic Sans MS"/>
          <w:sz w:val="28"/>
          <w:szCs w:val="28"/>
        </w:rPr>
        <w:t>, utile a far entrare moneta fresca nell’Isola,</w:t>
      </w:r>
      <w:r>
        <w:rPr>
          <w:rFonts w:ascii="Comic Sans MS" w:hAnsi="Comic Sans MS"/>
          <w:sz w:val="28"/>
          <w:szCs w:val="28"/>
        </w:rPr>
        <w:t xml:space="preserve"> </w:t>
      </w:r>
      <w:r w:rsidR="00B00F22">
        <w:rPr>
          <w:rFonts w:ascii="Comic Sans MS" w:hAnsi="Comic Sans MS"/>
          <w:sz w:val="28"/>
          <w:szCs w:val="28"/>
        </w:rPr>
        <w:t xml:space="preserve">si decide </w:t>
      </w:r>
      <w:r w:rsidR="001D7544">
        <w:rPr>
          <w:rFonts w:ascii="Comic Sans MS" w:hAnsi="Comic Sans MS"/>
          <w:sz w:val="28"/>
          <w:szCs w:val="28"/>
        </w:rPr>
        <w:t xml:space="preserve">però </w:t>
      </w:r>
      <w:bookmarkStart w:id="0" w:name="_GoBack"/>
      <w:bookmarkEnd w:id="0"/>
      <w:r w:rsidR="00B00F22">
        <w:rPr>
          <w:rFonts w:ascii="Comic Sans MS" w:hAnsi="Comic Sans MS"/>
          <w:sz w:val="28"/>
          <w:szCs w:val="28"/>
        </w:rPr>
        <w:t>ancora una volta di</w:t>
      </w:r>
      <w:r w:rsidR="0086416E">
        <w:rPr>
          <w:rFonts w:ascii="Comic Sans MS" w:hAnsi="Comic Sans MS"/>
          <w:sz w:val="28"/>
          <w:szCs w:val="28"/>
        </w:rPr>
        <w:t xml:space="preserve"> </w:t>
      </w:r>
      <w:r w:rsidR="00B00F22">
        <w:rPr>
          <w:rFonts w:ascii="Comic Sans MS" w:hAnsi="Comic Sans MS"/>
          <w:sz w:val="28"/>
          <w:szCs w:val="28"/>
        </w:rPr>
        <w:t>non dare la possibilità</w:t>
      </w:r>
      <w:r>
        <w:rPr>
          <w:rFonts w:ascii="Comic Sans MS" w:hAnsi="Comic Sans MS"/>
          <w:sz w:val="28"/>
          <w:szCs w:val="28"/>
        </w:rPr>
        <w:t xml:space="preserve"> ai fuori Regione </w:t>
      </w:r>
      <w:r w:rsidR="00B00F22">
        <w:rPr>
          <w:rFonts w:ascii="Comic Sans MS" w:hAnsi="Comic Sans MS"/>
          <w:sz w:val="28"/>
          <w:szCs w:val="28"/>
        </w:rPr>
        <w:t>di poter partecipare alla festa dell’apertura solo per alcune giornate. Poi potranno accedere negli ATC richiesti, concessi e pagati.</w:t>
      </w:r>
    </w:p>
    <w:p w:rsidR="00225A41" w:rsidRDefault="0016458C" w:rsidP="00B03A84">
      <w:pPr>
        <w:jc w:val="both"/>
        <w:rPr>
          <w:rFonts w:ascii="Comic Sans MS" w:hAnsi="Comic Sans MS"/>
          <w:sz w:val="28"/>
          <w:szCs w:val="28"/>
        </w:rPr>
      </w:pPr>
      <w:r>
        <w:rPr>
          <w:rFonts w:ascii="Comic Sans MS" w:hAnsi="Comic Sans MS"/>
          <w:sz w:val="28"/>
          <w:szCs w:val="28"/>
        </w:rPr>
        <w:lastRenderedPageBreak/>
        <w:t xml:space="preserve">Pur avendo </w:t>
      </w:r>
      <w:r w:rsidR="00225A41">
        <w:rPr>
          <w:rFonts w:ascii="Comic Sans MS" w:hAnsi="Comic Sans MS"/>
          <w:sz w:val="28"/>
          <w:szCs w:val="28"/>
        </w:rPr>
        <w:t>fornito gli Uffici Regionali ed illustrato a voce i dati europei e le argomentazioni scientifiche riferite alla realtà siciliana a sostegno di un C</w:t>
      </w:r>
      <w:r>
        <w:rPr>
          <w:rFonts w:ascii="Comic Sans MS" w:hAnsi="Comic Sans MS"/>
          <w:sz w:val="28"/>
          <w:szCs w:val="28"/>
        </w:rPr>
        <w:t>alendario Venatorio sostenibile, la realtà è questa.</w:t>
      </w:r>
    </w:p>
    <w:p w:rsidR="00791018" w:rsidRDefault="0016458C" w:rsidP="00B03A84">
      <w:pPr>
        <w:jc w:val="both"/>
        <w:rPr>
          <w:rFonts w:ascii="Comic Sans MS" w:hAnsi="Comic Sans MS"/>
          <w:sz w:val="28"/>
          <w:szCs w:val="28"/>
        </w:rPr>
      </w:pPr>
      <w:r>
        <w:rPr>
          <w:rFonts w:ascii="Comic Sans MS" w:hAnsi="Comic Sans MS"/>
          <w:sz w:val="28"/>
          <w:szCs w:val="28"/>
        </w:rPr>
        <w:t>Pur tuttavia la Federazione Italiana della Caccia</w:t>
      </w:r>
      <w:r w:rsidR="00791018">
        <w:rPr>
          <w:rFonts w:ascii="Comic Sans MS" w:hAnsi="Comic Sans MS"/>
          <w:sz w:val="28"/>
          <w:szCs w:val="28"/>
        </w:rPr>
        <w:t xml:space="preserve">, rassicura i </w:t>
      </w:r>
      <w:proofErr w:type="spellStart"/>
      <w:r w:rsidR="00791018">
        <w:rPr>
          <w:rFonts w:ascii="Comic Sans MS" w:hAnsi="Comic Sans MS"/>
          <w:sz w:val="28"/>
          <w:szCs w:val="28"/>
        </w:rPr>
        <w:t>Federcacciatori</w:t>
      </w:r>
      <w:proofErr w:type="spellEnd"/>
      <w:r w:rsidR="00791018">
        <w:rPr>
          <w:rFonts w:ascii="Comic Sans MS" w:hAnsi="Comic Sans MS"/>
          <w:sz w:val="28"/>
          <w:szCs w:val="28"/>
        </w:rPr>
        <w:t xml:space="preserve"> ed i cacciatori Isolani, che si farà quanto possibile per cercare di ottenere quelle modifiche, in special modo nelle Isole minori,  atte ad avere un Calendario migliore.</w:t>
      </w:r>
    </w:p>
    <w:p w:rsidR="0016458C" w:rsidRDefault="00791018" w:rsidP="00B03A84">
      <w:pPr>
        <w:jc w:val="both"/>
        <w:rPr>
          <w:rFonts w:ascii="Comic Sans MS" w:hAnsi="Comic Sans MS"/>
          <w:sz w:val="28"/>
          <w:szCs w:val="28"/>
        </w:rPr>
      </w:pPr>
      <w:r>
        <w:rPr>
          <w:rFonts w:ascii="Comic Sans MS" w:hAnsi="Comic Sans MS"/>
          <w:sz w:val="28"/>
          <w:szCs w:val="28"/>
        </w:rPr>
        <w:t>Si sono già intraprese varie iniziative</w:t>
      </w:r>
      <w:r w:rsidR="0016458C">
        <w:rPr>
          <w:rFonts w:ascii="Comic Sans MS" w:hAnsi="Comic Sans MS"/>
          <w:sz w:val="28"/>
          <w:szCs w:val="28"/>
        </w:rPr>
        <w:t xml:space="preserve"> </w:t>
      </w:r>
      <w:r>
        <w:rPr>
          <w:rFonts w:ascii="Comic Sans MS" w:hAnsi="Comic Sans MS"/>
          <w:sz w:val="28"/>
          <w:szCs w:val="28"/>
        </w:rPr>
        <w:t>e grazie anche a</w:t>
      </w:r>
      <w:r w:rsidR="0016458C">
        <w:rPr>
          <w:rFonts w:ascii="Comic Sans MS" w:hAnsi="Comic Sans MS"/>
          <w:sz w:val="28"/>
          <w:szCs w:val="28"/>
        </w:rPr>
        <w:t>i parlamentari di riferimento</w:t>
      </w:r>
      <w:r>
        <w:rPr>
          <w:rFonts w:ascii="Comic Sans MS" w:hAnsi="Comic Sans MS"/>
          <w:sz w:val="28"/>
          <w:szCs w:val="28"/>
        </w:rPr>
        <w:t xml:space="preserve"> che tanta fiducia e stima hanno nella nostra Associazione speriamo al più presto di poter dare risposte concrete.</w:t>
      </w:r>
    </w:p>
    <w:p w:rsidR="00791018" w:rsidRPr="00791018" w:rsidRDefault="00791018" w:rsidP="00791018">
      <w:pPr>
        <w:pStyle w:val="Nessunaspaziatura"/>
        <w:rPr>
          <w:rFonts w:ascii="Comic Sans MS" w:hAnsi="Comic Sans MS"/>
          <w:sz w:val="28"/>
          <w:szCs w:val="28"/>
        </w:rPr>
      </w:pPr>
      <w:r>
        <w:t xml:space="preserve">                                                                                                                                  </w:t>
      </w:r>
      <w:r w:rsidRPr="00791018">
        <w:rPr>
          <w:rFonts w:ascii="Comic Sans MS" w:hAnsi="Comic Sans MS"/>
          <w:sz w:val="28"/>
          <w:szCs w:val="28"/>
        </w:rPr>
        <w:t>Il Presidente</w:t>
      </w:r>
    </w:p>
    <w:p w:rsidR="00791018" w:rsidRPr="00791018" w:rsidRDefault="00791018" w:rsidP="00791018">
      <w:pPr>
        <w:pStyle w:val="Nessunaspaziatura"/>
        <w:rPr>
          <w:rFonts w:ascii="Comic Sans MS" w:hAnsi="Comic Sans MS"/>
          <w:sz w:val="28"/>
          <w:szCs w:val="28"/>
        </w:rPr>
      </w:pPr>
      <w:r w:rsidRPr="00791018">
        <w:rPr>
          <w:rFonts w:ascii="Comic Sans MS" w:hAnsi="Comic Sans MS"/>
          <w:sz w:val="28"/>
          <w:szCs w:val="28"/>
        </w:rPr>
        <w:t xml:space="preserve">                                                                         Giuseppe La Russa</w:t>
      </w:r>
    </w:p>
    <w:p w:rsidR="00791018" w:rsidRPr="00B03A84" w:rsidRDefault="00791018" w:rsidP="00B03A84">
      <w:pPr>
        <w:jc w:val="both"/>
        <w:rPr>
          <w:rFonts w:ascii="Comic Sans MS" w:hAnsi="Comic Sans MS"/>
          <w:sz w:val="28"/>
          <w:szCs w:val="28"/>
        </w:rPr>
      </w:pPr>
    </w:p>
    <w:sectPr w:rsidR="00791018" w:rsidRPr="00B03A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84"/>
    <w:rsid w:val="00043DDF"/>
    <w:rsid w:val="0016458C"/>
    <w:rsid w:val="001D7544"/>
    <w:rsid w:val="00225A41"/>
    <w:rsid w:val="00525D6F"/>
    <w:rsid w:val="005C1484"/>
    <w:rsid w:val="00791018"/>
    <w:rsid w:val="0086416E"/>
    <w:rsid w:val="00923BC8"/>
    <w:rsid w:val="00A91B90"/>
    <w:rsid w:val="00B00F22"/>
    <w:rsid w:val="00B03A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3A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A84"/>
    <w:rPr>
      <w:rFonts w:ascii="Tahoma" w:hAnsi="Tahoma" w:cs="Tahoma"/>
      <w:sz w:val="16"/>
      <w:szCs w:val="16"/>
    </w:rPr>
  </w:style>
  <w:style w:type="paragraph" w:styleId="Nessunaspaziatura">
    <w:name w:val="No Spacing"/>
    <w:uiPriority w:val="1"/>
    <w:qFormat/>
    <w:rsid w:val="0079101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03A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3A84"/>
    <w:rPr>
      <w:rFonts w:ascii="Tahoma" w:hAnsi="Tahoma" w:cs="Tahoma"/>
      <w:sz w:val="16"/>
      <w:szCs w:val="16"/>
    </w:rPr>
  </w:style>
  <w:style w:type="paragraph" w:styleId="Nessunaspaziatura">
    <w:name w:val="No Spacing"/>
    <w:uiPriority w:val="1"/>
    <w:qFormat/>
    <w:rsid w:val="007910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316</Words>
  <Characters>1804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dc:creator>
  <cp:keywords/>
  <dc:description/>
  <cp:lastModifiedBy>oem</cp:lastModifiedBy>
  <cp:revision>9</cp:revision>
  <dcterms:created xsi:type="dcterms:W3CDTF">2014-06-17T18:18:00Z</dcterms:created>
  <dcterms:modified xsi:type="dcterms:W3CDTF">2014-06-17T20:35:00Z</dcterms:modified>
</cp:coreProperties>
</file>